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22B8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SCY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C22B82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6BF9">
        <w:rPr>
          <w:rFonts w:ascii="Arial" w:hAnsi="Arial" w:cs="Arial"/>
          <w:sz w:val="20"/>
          <w:szCs w:val="20"/>
        </w:rPr>
        <w:t>2</w:t>
      </w:r>
      <w:r w:rsidR="00785CE0">
        <w:rPr>
          <w:rFonts w:ascii="Arial" w:hAnsi="Arial" w:cs="Arial"/>
          <w:sz w:val="20"/>
          <w:szCs w:val="20"/>
        </w:rPr>
        <w:t>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22B82" w:rsidRPr="00C22B82">
        <w:rPr>
          <w:rFonts w:ascii="Arial" w:hAnsi="Arial" w:cs="Arial"/>
          <w:sz w:val="20"/>
          <w:szCs w:val="20"/>
        </w:rPr>
        <w:t>Song Cam Shipbuilding Joint Stock Company</w:t>
      </w:r>
      <w:r w:rsidR="00C22B8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22B82">
        <w:rPr>
          <w:rFonts w:ascii="Arial" w:hAnsi="Arial" w:cs="Arial"/>
          <w:sz w:val="20"/>
          <w:szCs w:val="20"/>
        </w:rPr>
        <w:t>invitation to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31416" w:rsidRDefault="00C22B8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B82">
        <w:rPr>
          <w:rFonts w:ascii="Arial" w:hAnsi="Arial" w:cs="Arial"/>
          <w:sz w:val="20"/>
          <w:szCs w:val="20"/>
        </w:rPr>
        <w:t xml:space="preserve">The Board of Directors of Song Cam Shipbuilding Joint Stock Company cordially invites the </w:t>
      </w:r>
      <w:r w:rsidR="00D31416">
        <w:rPr>
          <w:rFonts w:ascii="Arial" w:hAnsi="Arial" w:cs="Arial"/>
          <w:sz w:val="20"/>
          <w:szCs w:val="20"/>
        </w:rPr>
        <w:t>shareholders</w:t>
      </w:r>
      <w:r w:rsidRPr="00C22B82">
        <w:rPr>
          <w:rFonts w:ascii="Arial" w:hAnsi="Arial" w:cs="Arial"/>
          <w:sz w:val="20"/>
          <w:szCs w:val="20"/>
        </w:rPr>
        <w:t xml:space="preserve"> to attend the Annual General M</w:t>
      </w:r>
      <w:r w:rsidR="00D31416">
        <w:rPr>
          <w:rFonts w:ascii="Arial" w:hAnsi="Arial" w:cs="Arial"/>
          <w:sz w:val="20"/>
          <w:szCs w:val="20"/>
        </w:rPr>
        <w:t xml:space="preserve">eeting of Shareholders in 2020 </w:t>
      </w:r>
      <w:r w:rsidRPr="00C22B82">
        <w:rPr>
          <w:rFonts w:ascii="Arial" w:hAnsi="Arial" w:cs="Arial"/>
          <w:sz w:val="20"/>
          <w:szCs w:val="20"/>
        </w:rPr>
        <w:t xml:space="preserve">as follows: </w:t>
      </w:r>
    </w:p>
    <w:p w:rsidR="00D31416" w:rsidRDefault="00D314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22B82" w:rsidRPr="00C22B82">
        <w:rPr>
          <w:rFonts w:ascii="Arial" w:hAnsi="Arial" w:cs="Arial"/>
          <w:sz w:val="20"/>
          <w:szCs w:val="20"/>
        </w:rPr>
        <w:t xml:space="preserve">Time: </w:t>
      </w:r>
    </w:p>
    <w:p w:rsidR="00D31416" w:rsidRDefault="00C22B8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B82">
        <w:rPr>
          <w:rFonts w:ascii="Arial" w:hAnsi="Arial" w:cs="Arial"/>
          <w:sz w:val="20"/>
          <w:szCs w:val="20"/>
        </w:rPr>
        <w:t>- First session: 14:00</w:t>
      </w:r>
      <w:r w:rsidR="00D31416">
        <w:rPr>
          <w:rFonts w:ascii="Arial" w:hAnsi="Arial" w:cs="Arial"/>
          <w:sz w:val="20"/>
          <w:szCs w:val="20"/>
        </w:rPr>
        <w:t>, Thursday, May 21, 2020</w:t>
      </w:r>
    </w:p>
    <w:p w:rsidR="00D31416" w:rsidRDefault="00C22B8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B82">
        <w:rPr>
          <w:rFonts w:ascii="Arial" w:hAnsi="Arial" w:cs="Arial"/>
          <w:sz w:val="20"/>
          <w:szCs w:val="20"/>
        </w:rPr>
        <w:t>- Second sessi</w:t>
      </w:r>
      <w:r w:rsidR="00D31416">
        <w:rPr>
          <w:rFonts w:ascii="Arial" w:hAnsi="Arial" w:cs="Arial"/>
          <w:sz w:val="20"/>
          <w:szCs w:val="20"/>
        </w:rPr>
        <w:t>on: 07:30, Friday, May 22, 2020</w:t>
      </w:r>
    </w:p>
    <w:p w:rsidR="00326004" w:rsidRDefault="00D3141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22B82" w:rsidRPr="00C22B82">
        <w:rPr>
          <w:rFonts w:ascii="Arial" w:hAnsi="Arial" w:cs="Arial"/>
          <w:sz w:val="20"/>
          <w:szCs w:val="20"/>
        </w:rPr>
        <w:t xml:space="preserve"> Location: At the 5th floor hall of the Company, Ngo Hung Village, </w:t>
      </w:r>
      <w:proofErr w:type="gramStart"/>
      <w:r w:rsidR="00C22B82" w:rsidRPr="00C22B82">
        <w:rPr>
          <w:rFonts w:ascii="Arial" w:hAnsi="Arial" w:cs="Arial"/>
          <w:sz w:val="20"/>
          <w:szCs w:val="20"/>
        </w:rPr>
        <w:t>An</w:t>
      </w:r>
      <w:proofErr w:type="gramEnd"/>
      <w:r w:rsidR="00C22B82" w:rsidRPr="00C22B82">
        <w:rPr>
          <w:rFonts w:ascii="Arial" w:hAnsi="Arial" w:cs="Arial"/>
          <w:sz w:val="20"/>
          <w:szCs w:val="20"/>
        </w:rPr>
        <w:t xml:space="preserve"> Hong Commune, An</w:t>
      </w:r>
      <w:r w:rsidR="00326004">
        <w:rPr>
          <w:rFonts w:ascii="Arial" w:hAnsi="Arial" w:cs="Arial"/>
          <w:sz w:val="20"/>
          <w:szCs w:val="20"/>
        </w:rPr>
        <w:t xml:space="preserve"> Duong District, </w:t>
      </w:r>
      <w:proofErr w:type="spellStart"/>
      <w:r w:rsidR="00326004">
        <w:rPr>
          <w:rFonts w:ascii="Arial" w:hAnsi="Arial" w:cs="Arial"/>
          <w:sz w:val="20"/>
          <w:szCs w:val="20"/>
        </w:rPr>
        <w:t>Hai</w:t>
      </w:r>
      <w:proofErr w:type="spellEnd"/>
      <w:r w:rsidR="003260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6004">
        <w:rPr>
          <w:rFonts w:ascii="Arial" w:hAnsi="Arial" w:cs="Arial"/>
          <w:sz w:val="20"/>
          <w:szCs w:val="20"/>
        </w:rPr>
        <w:t>Phong</w:t>
      </w:r>
      <w:proofErr w:type="spellEnd"/>
      <w:r w:rsidR="00326004">
        <w:rPr>
          <w:rFonts w:ascii="Arial" w:hAnsi="Arial" w:cs="Arial"/>
          <w:sz w:val="20"/>
          <w:szCs w:val="20"/>
        </w:rPr>
        <w:t xml:space="preserve"> City</w:t>
      </w:r>
    </w:p>
    <w:p w:rsidR="00326004" w:rsidRDefault="0032600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22B82" w:rsidRPr="00C22B82">
        <w:rPr>
          <w:rFonts w:ascii="Arial" w:hAnsi="Arial" w:cs="Arial"/>
          <w:sz w:val="20"/>
          <w:szCs w:val="20"/>
        </w:rPr>
        <w:t>The composition</w:t>
      </w:r>
      <w:r>
        <w:rPr>
          <w:rFonts w:ascii="Arial" w:hAnsi="Arial" w:cs="Arial"/>
          <w:sz w:val="20"/>
          <w:szCs w:val="20"/>
        </w:rPr>
        <w:t xml:space="preserve"> of shareholders attending the M</w:t>
      </w:r>
      <w:r w:rsidR="00C22B82" w:rsidRPr="00C22B82">
        <w:rPr>
          <w:rFonts w:ascii="Arial" w:hAnsi="Arial" w:cs="Arial"/>
          <w:sz w:val="20"/>
          <w:szCs w:val="20"/>
        </w:rPr>
        <w:t xml:space="preserve">eeting: All shareholders named in the </w:t>
      </w:r>
      <w:r>
        <w:rPr>
          <w:rFonts w:ascii="Arial" w:hAnsi="Arial" w:cs="Arial"/>
          <w:sz w:val="20"/>
          <w:szCs w:val="20"/>
        </w:rPr>
        <w:t xml:space="preserve">list of shareholders </w:t>
      </w:r>
      <w:r w:rsidR="00C22B82" w:rsidRPr="00C22B82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record date of</w:t>
      </w:r>
      <w:r w:rsidR="00C22B82" w:rsidRPr="00C22B82">
        <w:rPr>
          <w:rFonts w:ascii="Arial" w:hAnsi="Arial" w:cs="Arial"/>
          <w:sz w:val="20"/>
          <w:szCs w:val="20"/>
        </w:rPr>
        <w:t xml:space="preserve"> March 31, 2020</w:t>
      </w:r>
    </w:p>
    <w:p w:rsidR="000068BC" w:rsidRDefault="00C22B8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B82">
        <w:rPr>
          <w:rFonts w:ascii="Arial" w:hAnsi="Arial" w:cs="Arial"/>
          <w:sz w:val="20"/>
          <w:szCs w:val="20"/>
        </w:rPr>
        <w:t xml:space="preserve">4. Main contents of the Meeting: </w:t>
      </w:r>
    </w:p>
    <w:p w:rsidR="000068BC" w:rsidRDefault="000068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2B82" w:rsidRPr="00C22B82">
        <w:rPr>
          <w:rFonts w:ascii="Arial" w:hAnsi="Arial" w:cs="Arial"/>
          <w:sz w:val="20"/>
          <w:szCs w:val="20"/>
        </w:rPr>
        <w:t xml:space="preserve">Approve the report of the </w:t>
      </w:r>
      <w:r>
        <w:rPr>
          <w:rFonts w:ascii="Arial" w:hAnsi="Arial" w:cs="Arial"/>
          <w:sz w:val="20"/>
          <w:szCs w:val="20"/>
        </w:rPr>
        <w:t>Management Board</w:t>
      </w:r>
      <w:r w:rsidR="00C22B82" w:rsidRPr="00C22B82">
        <w:rPr>
          <w:rFonts w:ascii="Arial" w:hAnsi="Arial" w:cs="Arial"/>
          <w:sz w:val="20"/>
          <w:szCs w:val="20"/>
        </w:rPr>
        <w:t xml:space="preserve"> on business results in 2019 and the direction of implementing the business plan in 2020</w:t>
      </w:r>
    </w:p>
    <w:p w:rsidR="001B5651" w:rsidRDefault="000068B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22B82" w:rsidRPr="00C22B82">
        <w:rPr>
          <w:rFonts w:ascii="Arial" w:hAnsi="Arial" w:cs="Arial"/>
          <w:sz w:val="20"/>
          <w:szCs w:val="20"/>
        </w:rPr>
        <w:t xml:space="preserve"> Approve the Board of Directors' operation report in 2019 </w:t>
      </w:r>
      <w:r w:rsidR="001B5651">
        <w:rPr>
          <w:rFonts w:ascii="Arial" w:hAnsi="Arial" w:cs="Arial"/>
          <w:sz w:val="20"/>
          <w:szCs w:val="20"/>
        </w:rPr>
        <w:t>and operation direction in 2020</w:t>
      </w:r>
    </w:p>
    <w:p w:rsidR="001B5651" w:rsidRDefault="001B565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22B82" w:rsidRPr="00C22B82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2019 operation report</w:t>
      </w:r>
      <w:r w:rsidR="00C22B82" w:rsidRPr="00C22B82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Supervisory Board</w:t>
      </w:r>
      <w:r w:rsidR="00C22B82" w:rsidRPr="00C22B82">
        <w:rPr>
          <w:rFonts w:ascii="Arial" w:hAnsi="Arial" w:cs="Arial"/>
          <w:sz w:val="20"/>
          <w:szCs w:val="20"/>
        </w:rPr>
        <w:t xml:space="preserve"> and the</w:t>
      </w:r>
      <w:r>
        <w:rPr>
          <w:rFonts w:ascii="Arial" w:hAnsi="Arial" w:cs="Arial"/>
          <w:sz w:val="20"/>
          <w:szCs w:val="20"/>
        </w:rPr>
        <w:t xml:space="preserve"> direction of operation in 2020</w:t>
      </w:r>
    </w:p>
    <w:p w:rsidR="00DB7E60" w:rsidRDefault="001B565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</w:t>
      </w:r>
      <w:r w:rsidR="00C22B82" w:rsidRPr="00C22B82">
        <w:rPr>
          <w:rFonts w:ascii="Arial" w:hAnsi="Arial" w:cs="Arial"/>
          <w:sz w:val="20"/>
          <w:szCs w:val="20"/>
        </w:rPr>
        <w:t xml:space="preserve"> audited financial statement</w:t>
      </w:r>
      <w:r w:rsidR="00DB7E60">
        <w:rPr>
          <w:rFonts w:ascii="Arial" w:hAnsi="Arial" w:cs="Arial"/>
          <w:sz w:val="20"/>
          <w:szCs w:val="20"/>
        </w:rPr>
        <w:t>;</w:t>
      </w:r>
      <w:r w:rsidR="00C22B82" w:rsidRPr="00C22B82">
        <w:rPr>
          <w:rFonts w:ascii="Arial" w:hAnsi="Arial" w:cs="Arial"/>
          <w:sz w:val="20"/>
          <w:szCs w:val="20"/>
        </w:rPr>
        <w:t xml:space="preserve"> profit distribution plan in 2019; </w:t>
      </w:r>
    </w:p>
    <w:p w:rsidR="00C22B82" w:rsidRDefault="00DB7E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</w:t>
      </w:r>
      <w:r w:rsidR="009C5E62">
        <w:rPr>
          <w:rFonts w:ascii="Arial" w:hAnsi="Arial" w:cs="Arial"/>
          <w:sz w:val="20"/>
          <w:szCs w:val="20"/>
        </w:rPr>
        <w:t>s</w:t>
      </w:r>
      <w:r w:rsidR="00C22B82" w:rsidRPr="00C22B82">
        <w:rPr>
          <w:rFonts w:ascii="Arial" w:hAnsi="Arial" w:cs="Arial"/>
          <w:sz w:val="20"/>
          <w:szCs w:val="20"/>
        </w:rPr>
        <w:t>tatement</w:t>
      </w:r>
      <w:r w:rsidR="009C5E62">
        <w:rPr>
          <w:rFonts w:ascii="Arial" w:hAnsi="Arial" w:cs="Arial"/>
          <w:sz w:val="20"/>
          <w:szCs w:val="20"/>
        </w:rPr>
        <w:t>s on remuneration for</w:t>
      </w:r>
      <w:r w:rsidR="00C22B82" w:rsidRPr="00C22B82">
        <w:rPr>
          <w:rFonts w:ascii="Arial" w:hAnsi="Arial" w:cs="Arial"/>
          <w:sz w:val="20"/>
          <w:szCs w:val="20"/>
        </w:rPr>
        <w:t xml:space="preserve"> the </w:t>
      </w:r>
      <w:r w:rsidR="009C5E62">
        <w:rPr>
          <w:rFonts w:ascii="Arial" w:hAnsi="Arial" w:cs="Arial"/>
          <w:sz w:val="20"/>
          <w:szCs w:val="20"/>
        </w:rPr>
        <w:t>member of Board of Directors and</w:t>
      </w:r>
      <w:r w:rsidR="00C22B82" w:rsidRPr="00C22B82">
        <w:rPr>
          <w:rFonts w:ascii="Arial" w:hAnsi="Arial" w:cs="Arial"/>
          <w:sz w:val="20"/>
          <w:szCs w:val="20"/>
        </w:rPr>
        <w:t xml:space="preserve"> Supervisory Board in 2020</w:t>
      </w:r>
    </w:p>
    <w:p w:rsidR="009C5E62" w:rsidRDefault="009C5E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8139F">
        <w:rPr>
          <w:rFonts w:ascii="Arial" w:hAnsi="Arial" w:cs="Arial"/>
          <w:sz w:val="20"/>
          <w:szCs w:val="20"/>
        </w:rPr>
        <w:t>Approve an auditing unit for 2020</w:t>
      </w:r>
    </w:p>
    <w:p w:rsidR="0098139F" w:rsidRDefault="009813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Other relevant contents in the competence of the annual General Meeting of Shareholders </w:t>
      </w:r>
    </w:p>
    <w:p w:rsidR="009C5E62" w:rsidRDefault="0098139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Documents of the annual General Meeting of Shareholders: </w:t>
      </w:r>
      <w:r w:rsidR="0002374C">
        <w:rPr>
          <w:rFonts w:ascii="Arial" w:hAnsi="Arial" w:cs="Arial"/>
          <w:sz w:val="20"/>
          <w:szCs w:val="20"/>
        </w:rPr>
        <w:t xml:space="preserve">Invitation to the annual General Meeting of Shareholders and proxy form are sent to shareholders at the registered address or </w:t>
      </w:r>
      <w:r>
        <w:rPr>
          <w:rFonts w:ascii="Arial" w:hAnsi="Arial" w:cs="Arial"/>
          <w:sz w:val="20"/>
          <w:szCs w:val="20"/>
        </w:rPr>
        <w:t>please refer to website of the Company: www</w:t>
      </w:r>
      <w:r w:rsidR="0002374C">
        <w:rPr>
          <w:rFonts w:ascii="Arial" w:hAnsi="Arial" w:cs="Arial"/>
          <w:sz w:val="20"/>
          <w:szCs w:val="20"/>
        </w:rPr>
        <w:t>.songcam.vn</w:t>
      </w:r>
    </w:p>
    <w:p w:rsidR="00254262" w:rsidRDefault="0002374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C5E62" w:rsidRPr="009C5E62">
        <w:rPr>
          <w:rFonts w:ascii="Arial" w:hAnsi="Arial" w:cs="Arial"/>
          <w:sz w:val="20"/>
          <w:szCs w:val="20"/>
        </w:rPr>
        <w:t xml:space="preserve">Registration for </w:t>
      </w:r>
      <w:r>
        <w:rPr>
          <w:rFonts w:ascii="Arial" w:hAnsi="Arial" w:cs="Arial"/>
          <w:sz w:val="20"/>
          <w:szCs w:val="20"/>
        </w:rPr>
        <w:t>attending the M</w:t>
      </w:r>
      <w:r w:rsidR="009C5E62" w:rsidRPr="009C5E62">
        <w:rPr>
          <w:rFonts w:ascii="Arial" w:hAnsi="Arial" w:cs="Arial"/>
          <w:sz w:val="20"/>
          <w:szCs w:val="20"/>
        </w:rPr>
        <w:t xml:space="preserve">eeting: Implementing the directive documents of the Government, Ministry of Health, </w:t>
      </w:r>
      <w:proofErr w:type="spellStart"/>
      <w:r w:rsidR="009C5E62" w:rsidRPr="009C5E62">
        <w:rPr>
          <w:rFonts w:ascii="Arial" w:hAnsi="Arial" w:cs="Arial"/>
          <w:sz w:val="20"/>
          <w:szCs w:val="20"/>
        </w:rPr>
        <w:t>Hai</w:t>
      </w:r>
      <w:proofErr w:type="spellEnd"/>
      <w:r w:rsidR="009C5E62" w:rsidRPr="009C5E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E62" w:rsidRPr="009C5E62">
        <w:rPr>
          <w:rFonts w:ascii="Arial" w:hAnsi="Arial" w:cs="Arial"/>
          <w:sz w:val="20"/>
          <w:szCs w:val="20"/>
        </w:rPr>
        <w:t>Phong</w:t>
      </w:r>
      <w:proofErr w:type="spellEnd"/>
      <w:r w:rsidR="009C5E62" w:rsidRPr="009C5E62">
        <w:rPr>
          <w:rFonts w:ascii="Arial" w:hAnsi="Arial" w:cs="Arial"/>
          <w:sz w:val="20"/>
          <w:szCs w:val="20"/>
        </w:rPr>
        <w:t xml:space="preserve"> People's Committee and State Securities Commission on prevention and control of the spread of </w:t>
      </w:r>
      <w:r w:rsidR="00586BB6">
        <w:rPr>
          <w:rFonts w:ascii="Arial" w:hAnsi="Arial" w:cs="Arial"/>
          <w:sz w:val="20"/>
          <w:szCs w:val="20"/>
        </w:rPr>
        <w:t>COVID-19. T</w:t>
      </w:r>
      <w:r w:rsidR="009C5E62" w:rsidRPr="009C5E62">
        <w:rPr>
          <w:rFonts w:ascii="Arial" w:hAnsi="Arial" w:cs="Arial"/>
          <w:sz w:val="20"/>
          <w:szCs w:val="20"/>
        </w:rPr>
        <w:t xml:space="preserve">he Board of Directors of the Company proposed that the </w:t>
      </w:r>
      <w:r w:rsidR="009C5E62" w:rsidRPr="009C5E62">
        <w:rPr>
          <w:rFonts w:ascii="Arial" w:hAnsi="Arial" w:cs="Arial"/>
          <w:sz w:val="20"/>
          <w:szCs w:val="20"/>
        </w:rPr>
        <w:lastRenderedPageBreak/>
        <w:t xml:space="preserve">Shareholders consider and authorize the members of the Board of Directors to vote on the contents at the Annual General </w:t>
      </w:r>
      <w:r w:rsidR="00254262">
        <w:rPr>
          <w:rFonts w:ascii="Arial" w:hAnsi="Arial" w:cs="Arial"/>
          <w:sz w:val="20"/>
          <w:szCs w:val="20"/>
        </w:rPr>
        <w:t>Meeting of Shareholders in 2020</w:t>
      </w:r>
    </w:p>
    <w:p w:rsidR="00D1516E" w:rsidRDefault="009C5E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E62">
        <w:rPr>
          <w:rFonts w:ascii="Arial" w:hAnsi="Arial" w:cs="Arial"/>
          <w:sz w:val="20"/>
          <w:szCs w:val="20"/>
        </w:rPr>
        <w:t xml:space="preserve">In order to facilitate the organization of the </w:t>
      </w:r>
      <w:r w:rsidR="00254262">
        <w:rPr>
          <w:rFonts w:ascii="Arial" w:hAnsi="Arial" w:cs="Arial"/>
          <w:sz w:val="20"/>
          <w:szCs w:val="20"/>
        </w:rPr>
        <w:t>annual General Meeting of Shareholders,</w:t>
      </w:r>
      <w:r w:rsidRPr="009C5E62">
        <w:rPr>
          <w:rFonts w:ascii="Arial" w:hAnsi="Arial" w:cs="Arial"/>
          <w:sz w:val="20"/>
          <w:szCs w:val="20"/>
        </w:rPr>
        <w:t xml:space="preserve"> please register to attend the meeting in person or authori</w:t>
      </w:r>
      <w:r w:rsidR="00254262">
        <w:rPr>
          <w:rFonts w:ascii="Arial" w:hAnsi="Arial" w:cs="Arial"/>
          <w:sz w:val="20"/>
          <w:szCs w:val="20"/>
        </w:rPr>
        <w:t>ze others before May 18, 2020 via phone number 0225</w:t>
      </w:r>
      <w:r w:rsidR="00D1516E">
        <w:rPr>
          <w:rFonts w:ascii="Arial" w:hAnsi="Arial" w:cs="Arial"/>
          <w:sz w:val="20"/>
          <w:szCs w:val="20"/>
        </w:rPr>
        <w:t xml:space="preserve"> 3525974 or contact Mr. </w:t>
      </w:r>
      <w:r w:rsidRPr="009C5E62">
        <w:rPr>
          <w:rFonts w:ascii="Arial" w:hAnsi="Arial" w:cs="Arial"/>
          <w:sz w:val="20"/>
          <w:szCs w:val="20"/>
        </w:rPr>
        <w:t xml:space="preserve">Nguyen </w:t>
      </w:r>
      <w:proofErr w:type="spellStart"/>
      <w:r w:rsidRPr="009C5E62">
        <w:rPr>
          <w:rFonts w:ascii="Arial" w:hAnsi="Arial" w:cs="Arial"/>
          <w:sz w:val="20"/>
          <w:szCs w:val="20"/>
        </w:rPr>
        <w:t>Huy</w:t>
      </w:r>
      <w:proofErr w:type="spellEnd"/>
      <w:r w:rsidRPr="009C5E62">
        <w:rPr>
          <w:rFonts w:ascii="Arial" w:hAnsi="Arial" w:cs="Arial"/>
          <w:sz w:val="20"/>
          <w:szCs w:val="20"/>
        </w:rPr>
        <w:t xml:space="preserve"> </w:t>
      </w:r>
      <w:r w:rsidR="00D1516E">
        <w:rPr>
          <w:rFonts w:ascii="Arial" w:hAnsi="Arial" w:cs="Arial"/>
          <w:sz w:val="20"/>
          <w:szCs w:val="20"/>
        </w:rPr>
        <w:t>Phuong - Manager of Finance, Administration Department, Tel: 0912810374 or via fax 0225 3525512</w:t>
      </w:r>
    </w:p>
    <w:p w:rsidR="009C5E62" w:rsidRDefault="00D1516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</w:t>
      </w:r>
      <w:r w:rsidR="009C5E62" w:rsidRPr="009C5E62">
        <w:rPr>
          <w:rFonts w:ascii="Arial" w:hAnsi="Arial" w:cs="Arial"/>
          <w:sz w:val="20"/>
          <w:szCs w:val="20"/>
        </w:rPr>
        <w:t xml:space="preserve">shareholders or authorized representatives to bring the meeting invitation, identity card or passport and the original </w:t>
      </w:r>
      <w:r w:rsidR="001001B8">
        <w:rPr>
          <w:rFonts w:ascii="Arial" w:hAnsi="Arial" w:cs="Arial"/>
          <w:sz w:val="20"/>
          <w:szCs w:val="20"/>
        </w:rPr>
        <w:t>proxy</w:t>
      </w:r>
      <w:r w:rsidR="009C5E62" w:rsidRPr="009C5E62">
        <w:rPr>
          <w:rFonts w:ascii="Arial" w:hAnsi="Arial" w:cs="Arial"/>
          <w:sz w:val="20"/>
          <w:szCs w:val="20"/>
        </w:rPr>
        <w:t xml:space="preserve"> to </w:t>
      </w:r>
      <w:r w:rsidR="001001B8">
        <w:rPr>
          <w:rFonts w:ascii="Arial" w:hAnsi="Arial" w:cs="Arial"/>
          <w:sz w:val="20"/>
          <w:szCs w:val="20"/>
        </w:rPr>
        <w:t>the annual General Meeting of Shareholders for registration procedures</w:t>
      </w:r>
    </w:p>
    <w:p w:rsidR="001001B8" w:rsidRDefault="001001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Shareholders must bear all expense on travel, accommodation, food during the annual General Meeting of Shareholders </w:t>
      </w:r>
    </w:p>
    <w:p w:rsidR="001001B8" w:rsidRDefault="001001B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Request </w:t>
      </w:r>
      <w:r w:rsidRPr="009C5E62">
        <w:rPr>
          <w:rFonts w:ascii="Arial" w:hAnsi="Arial" w:cs="Arial"/>
          <w:sz w:val="20"/>
          <w:szCs w:val="20"/>
        </w:rPr>
        <w:t xml:space="preserve">shareholders or authorized representatives to bring the meeting invitation, identity card or passport and </w:t>
      </w:r>
      <w:r>
        <w:rPr>
          <w:rFonts w:ascii="Arial" w:hAnsi="Arial" w:cs="Arial"/>
          <w:sz w:val="20"/>
          <w:szCs w:val="20"/>
        </w:rPr>
        <w:t>proxy</w:t>
      </w:r>
      <w:r>
        <w:rPr>
          <w:rFonts w:ascii="Arial" w:hAnsi="Arial" w:cs="Arial"/>
          <w:sz w:val="20"/>
          <w:szCs w:val="20"/>
        </w:rPr>
        <w:t>, Business Registration Certificate</w:t>
      </w:r>
      <w:r w:rsidR="00726B8D">
        <w:rPr>
          <w:rFonts w:ascii="Arial" w:hAnsi="Arial" w:cs="Arial"/>
          <w:sz w:val="20"/>
          <w:szCs w:val="20"/>
        </w:rPr>
        <w:t>; in case shareholders cannot come to the annual General Meeting of Shareholders, please authorize others to attend using the Company’s forms</w:t>
      </w:r>
    </w:p>
    <w:p w:rsidR="00726B8D" w:rsidRDefault="00726B8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case </w:t>
      </w:r>
      <w:r w:rsidR="00B07443">
        <w:rPr>
          <w:rFonts w:ascii="Arial" w:hAnsi="Arial" w:cs="Arial"/>
          <w:sz w:val="20"/>
          <w:szCs w:val="20"/>
        </w:rPr>
        <w:t>of no representative to the annual General Meeting of Shareholders, please authorize one of following names (persons agreed to receive authorization)</w:t>
      </w:r>
    </w:p>
    <w:p w:rsidR="00B07443" w:rsidRDefault="00B074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Mr. Truong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– Chair of Board of Directors </w:t>
      </w:r>
    </w:p>
    <w:p w:rsidR="00B07443" w:rsidRDefault="00B074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Mr. Dam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– Member of Board of Directors </w:t>
      </w:r>
      <w:bookmarkStart w:id="0" w:name="_GoBack"/>
      <w:bookmarkEnd w:id="0"/>
    </w:p>
    <w:sectPr w:rsidR="00B07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8BC"/>
    <w:rsid w:val="0002374C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001B8"/>
    <w:rsid w:val="00132EC5"/>
    <w:rsid w:val="00146DCF"/>
    <w:rsid w:val="0016411D"/>
    <w:rsid w:val="00167E2F"/>
    <w:rsid w:val="001B5651"/>
    <w:rsid w:val="001F34A1"/>
    <w:rsid w:val="001F6744"/>
    <w:rsid w:val="00254262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6004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6BB6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6B8D"/>
    <w:rsid w:val="00732DC3"/>
    <w:rsid w:val="007336C9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23467"/>
    <w:rsid w:val="00934F35"/>
    <w:rsid w:val="00937D79"/>
    <w:rsid w:val="00981275"/>
    <w:rsid w:val="0098139F"/>
    <w:rsid w:val="009C28F2"/>
    <w:rsid w:val="009C5E6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07443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2B82"/>
    <w:rsid w:val="00C26F1A"/>
    <w:rsid w:val="00C32F3A"/>
    <w:rsid w:val="00C33F82"/>
    <w:rsid w:val="00C36031"/>
    <w:rsid w:val="00C61EAF"/>
    <w:rsid w:val="00C940B5"/>
    <w:rsid w:val="00CA1BB3"/>
    <w:rsid w:val="00CE40C1"/>
    <w:rsid w:val="00D1486C"/>
    <w:rsid w:val="00D1516E"/>
    <w:rsid w:val="00D31416"/>
    <w:rsid w:val="00D415AC"/>
    <w:rsid w:val="00D52C26"/>
    <w:rsid w:val="00D651E1"/>
    <w:rsid w:val="00D74339"/>
    <w:rsid w:val="00D77F89"/>
    <w:rsid w:val="00D92EFF"/>
    <w:rsid w:val="00DA3531"/>
    <w:rsid w:val="00DA54D0"/>
    <w:rsid w:val="00DB5EDC"/>
    <w:rsid w:val="00DB7E60"/>
    <w:rsid w:val="00DD1205"/>
    <w:rsid w:val="00DD263A"/>
    <w:rsid w:val="00DE5C3C"/>
    <w:rsid w:val="00DF4180"/>
    <w:rsid w:val="00DF739B"/>
    <w:rsid w:val="00E13C77"/>
    <w:rsid w:val="00E2222A"/>
    <w:rsid w:val="00E24F0A"/>
    <w:rsid w:val="00E33F8E"/>
    <w:rsid w:val="00E51F4E"/>
    <w:rsid w:val="00E5565D"/>
    <w:rsid w:val="00E60DE4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198</cp:revision>
  <dcterms:created xsi:type="dcterms:W3CDTF">2019-10-16T10:03:00Z</dcterms:created>
  <dcterms:modified xsi:type="dcterms:W3CDTF">2020-05-05T11:00:00Z</dcterms:modified>
</cp:coreProperties>
</file>